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7E8EF8DA" w:rsidR="00525131" w:rsidRDefault="00DF739F" w:rsidP="00A55286">
      <w:pPr>
        <w:pStyle w:val="ACTIVITYSHEETHEAD"/>
      </w:pPr>
      <w:r>
        <w:t>lesson plan</w:t>
      </w:r>
      <w:r w:rsidR="00525131" w:rsidRPr="00406C5F">
        <w:t xml:space="preserve"> for y10-</w:t>
      </w:r>
      <w:r w:rsidR="00E51240" w:rsidRPr="00406C5F">
        <w:t>0</w:t>
      </w:r>
      <w:r w:rsidR="008E5EFA" w:rsidRPr="00406C5F">
        <w:t>6</w:t>
      </w:r>
      <w:r w:rsidR="00525131" w:rsidRPr="00406C5F">
        <w:t>-</w:t>
      </w:r>
      <w:r w:rsidR="00552AC1">
        <w:t>CT3</w:t>
      </w:r>
      <w:r w:rsidR="00411AE3">
        <w:t>3</w:t>
      </w:r>
    </w:p>
    <w:p w14:paraId="542EDC72" w14:textId="4DEDBFF3" w:rsidR="00DF739F" w:rsidRDefault="00DF739F" w:rsidP="00A55286">
      <w:pPr>
        <w:pStyle w:val="ACTIVITYSHEETHEAD"/>
      </w:pP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987"/>
        <w:gridCol w:w="1586"/>
        <w:gridCol w:w="4708"/>
        <w:gridCol w:w="1665"/>
      </w:tblGrid>
      <w:tr w:rsidR="00DF739F" w:rsidRPr="00EF1B80" w14:paraId="6D77B915" w14:textId="77777777" w:rsidTr="004C7B37">
        <w:trPr>
          <w:tblHeader/>
        </w:trPr>
        <w:tc>
          <w:tcPr>
            <w:tcW w:w="913" w:type="dxa"/>
            <w:shd w:val="clear" w:color="auto" w:fill="FFC000"/>
          </w:tcPr>
          <w:p w14:paraId="053B1EDD" w14:textId="77777777" w:rsidR="00DF739F" w:rsidRPr="00EF1B80" w:rsidRDefault="00DF739F" w:rsidP="004C7B37">
            <w:pPr>
              <w:spacing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F1B80">
              <w:rPr>
                <w:rFonts w:cs="Arial"/>
                <w:b/>
                <w:bCs/>
                <w:color w:val="000000" w:themeColor="text1"/>
                <w:szCs w:val="22"/>
              </w:rPr>
              <w:t xml:space="preserve">Lesson </w:t>
            </w:r>
          </w:p>
        </w:tc>
        <w:tc>
          <w:tcPr>
            <w:tcW w:w="951" w:type="dxa"/>
            <w:shd w:val="clear" w:color="auto" w:fill="FFC000"/>
          </w:tcPr>
          <w:p w14:paraId="481BBD28" w14:textId="77777777" w:rsidR="00DF739F" w:rsidRPr="00EF1B80" w:rsidRDefault="00DF739F" w:rsidP="004C7B37">
            <w:pPr>
              <w:spacing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F1B80">
              <w:rPr>
                <w:rFonts w:cs="Arial"/>
                <w:b/>
                <w:bCs/>
                <w:color w:val="000000" w:themeColor="text1"/>
                <w:szCs w:val="22"/>
              </w:rPr>
              <w:t>Specification content</w:t>
            </w:r>
          </w:p>
        </w:tc>
        <w:tc>
          <w:tcPr>
            <w:tcW w:w="5306" w:type="dxa"/>
            <w:shd w:val="clear" w:color="auto" w:fill="FFC000"/>
          </w:tcPr>
          <w:p w14:paraId="6B347C33" w14:textId="77777777" w:rsidR="00DF739F" w:rsidRPr="00EF1B80" w:rsidRDefault="00DF739F" w:rsidP="004C7B37">
            <w:pPr>
              <w:spacing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F1B80">
              <w:rPr>
                <w:rFonts w:cs="Arial"/>
                <w:b/>
                <w:bCs/>
                <w:color w:val="000000" w:themeColor="text1"/>
                <w:szCs w:val="22"/>
              </w:rPr>
              <w:t>Details</w:t>
            </w:r>
          </w:p>
        </w:tc>
        <w:tc>
          <w:tcPr>
            <w:tcW w:w="1846" w:type="dxa"/>
            <w:shd w:val="clear" w:color="auto" w:fill="FFC000"/>
          </w:tcPr>
          <w:p w14:paraId="578D941B" w14:textId="77777777" w:rsidR="00DF739F" w:rsidRPr="00EF1B80" w:rsidRDefault="00DF739F" w:rsidP="004C7B37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EF1B80">
              <w:rPr>
                <w:rFonts w:cs="Arial"/>
                <w:b/>
                <w:bCs/>
                <w:color w:val="000000" w:themeColor="text1"/>
                <w:szCs w:val="22"/>
              </w:rPr>
              <w:t>Resources</w:t>
            </w:r>
          </w:p>
        </w:tc>
      </w:tr>
      <w:tr w:rsidR="00DF739F" w:rsidRPr="00EF1B80" w14:paraId="350B75D7" w14:textId="77777777" w:rsidTr="004C7B37">
        <w:trPr>
          <w:trHeight w:val="1124"/>
        </w:trPr>
        <w:tc>
          <w:tcPr>
            <w:tcW w:w="913" w:type="dxa"/>
          </w:tcPr>
          <w:p w14:paraId="25043C56" w14:textId="77777777" w:rsidR="00DF739F" w:rsidRPr="00EF1B80" w:rsidRDefault="00DF739F" w:rsidP="004C7B37">
            <w:pPr>
              <w:spacing w:line="240" w:lineRule="auto"/>
              <w:rPr>
                <w:rFonts w:cs="Arial"/>
                <w:szCs w:val="22"/>
              </w:rPr>
            </w:pPr>
            <w:r w:rsidRPr="00EF1B80">
              <w:rPr>
                <w:rFonts w:cs="Arial"/>
                <w:szCs w:val="22"/>
              </w:rPr>
              <w:t>CT33</w:t>
            </w:r>
          </w:p>
        </w:tc>
        <w:tc>
          <w:tcPr>
            <w:tcW w:w="951" w:type="dxa"/>
          </w:tcPr>
          <w:p w14:paraId="2E8B83B0" w14:textId="77777777" w:rsidR="00DF739F" w:rsidRPr="00EF1B80" w:rsidRDefault="00DF739F" w:rsidP="004C7B37">
            <w:pPr>
              <w:spacing w:line="240" w:lineRule="auto"/>
              <w:rPr>
                <w:rFonts w:cs="Arial"/>
                <w:szCs w:val="22"/>
              </w:rPr>
            </w:pPr>
            <w:r w:rsidRPr="00EF1B80">
              <w:rPr>
                <w:rFonts w:cs="Arial"/>
                <w:szCs w:val="22"/>
              </w:rPr>
              <w:t>6.2.2</w:t>
            </w:r>
          </w:p>
          <w:p w14:paraId="3947C59D" w14:textId="77777777" w:rsidR="00DF739F" w:rsidRPr="00EF1B80" w:rsidRDefault="00DF739F" w:rsidP="004C7B37">
            <w:pPr>
              <w:spacing w:line="240" w:lineRule="auto"/>
              <w:rPr>
                <w:rFonts w:cs="Arial"/>
                <w:szCs w:val="22"/>
              </w:rPr>
            </w:pPr>
            <w:r w:rsidRPr="00EF1B80">
              <w:rPr>
                <w:rFonts w:cs="Arial"/>
                <w:szCs w:val="22"/>
              </w:rPr>
              <w:t>6.3.1</w:t>
            </w:r>
          </w:p>
          <w:p w14:paraId="1174E73D" w14:textId="77777777" w:rsidR="00DF739F" w:rsidRPr="00EF1B80" w:rsidRDefault="00DF739F" w:rsidP="004C7B37">
            <w:pPr>
              <w:spacing w:line="240" w:lineRule="auto"/>
              <w:rPr>
                <w:rFonts w:cs="Arial"/>
                <w:szCs w:val="22"/>
              </w:rPr>
            </w:pPr>
            <w:r w:rsidRPr="00EF1B80">
              <w:rPr>
                <w:rFonts w:cs="Arial"/>
                <w:szCs w:val="22"/>
              </w:rPr>
              <w:t>6.3.2</w:t>
            </w:r>
          </w:p>
          <w:p w14:paraId="4CD7C269" w14:textId="77777777" w:rsidR="00DF739F" w:rsidRPr="00EF1B80" w:rsidRDefault="00DF739F" w:rsidP="004C7B37">
            <w:pPr>
              <w:spacing w:line="240" w:lineRule="auto"/>
              <w:rPr>
                <w:rFonts w:cs="Arial"/>
                <w:szCs w:val="22"/>
              </w:rPr>
            </w:pPr>
            <w:r w:rsidRPr="00EF1B80">
              <w:rPr>
                <w:rFonts w:cs="Arial"/>
                <w:szCs w:val="22"/>
              </w:rPr>
              <w:t>6.6.1</w:t>
            </w:r>
          </w:p>
          <w:p w14:paraId="0C4A1947" w14:textId="77777777" w:rsidR="00DF739F" w:rsidRPr="00EF1B80" w:rsidRDefault="00DF739F" w:rsidP="004C7B37">
            <w:pPr>
              <w:spacing w:line="240" w:lineRule="auto"/>
              <w:rPr>
                <w:rFonts w:cs="Arial"/>
                <w:szCs w:val="22"/>
              </w:rPr>
            </w:pPr>
            <w:r w:rsidRPr="00EF1B80">
              <w:rPr>
                <w:rFonts w:cs="Arial"/>
                <w:szCs w:val="22"/>
              </w:rPr>
              <w:t>6.6.2</w:t>
            </w:r>
          </w:p>
          <w:p w14:paraId="11B8782F" w14:textId="77777777" w:rsidR="00DF739F" w:rsidRPr="00EF1B80" w:rsidRDefault="00DF739F" w:rsidP="004C7B37">
            <w:pPr>
              <w:spacing w:line="240" w:lineRule="auto"/>
              <w:rPr>
                <w:rFonts w:cs="Arial"/>
                <w:szCs w:val="22"/>
              </w:rPr>
            </w:pPr>
          </w:p>
          <w:p w14:paraId="6CE7702C" w14:textId="77777777" w:rsidR="00DF739F" w:rsidRPr="00EF1B80" w:rsidRDefault="00DF739F" w:rsidP="004C7B37">
            <w:pPr>
              <w:spacing w:line="240" w:lineRule="auto"/>
              <w:rPr>
                <w:rFonts w:cs="Arial"/>
                <w:szCs w:val="22"/>
              </w:rPr>
            </w:pPr>
          </w:p>
        </w:tc>
        <w:tc>
          <w:tcPr>
            <w:tcW w:w="5306" w:type="dxa"/>
          </w:tcPr>
          <w:p w14:paraId="05C744AB" w14:textId="77777777" w:rsidR="00DF739F" w:rsidRPr="00EF1B80" w:rsidRDefault="00DF739F" w:rsidP="004C7B37">
            <w:pPr>
              <w:spacing w:after="120" w:line="240" w:lineRule="auto"/>
              <w:rPr>
                <w:rFonts w:cs="Arial"/>
                <w:b/>
                <w:bCs/>
                <w:szCs w:val="22"/>
              </w:rPr>
            </w:pPr>
            <w:r w:rsidRPr="00EF1B80">
              <w:rPr>
                <w:rFonts w:cs="Arial"/>
                <w:b/>
                <w:bCs/>
                <w:szCs w:val="22"/>
              </w:rPr>
              <w:t>Learning outcomes</w:t>
            </w:r>
          </w:p>
          <w:p w14:paraId="48A21130" w14:textId="77777777" w:rsidR="00DF739F" w:rsidRPr="00EF1B80" w:rsidRDefault="00DF739F" w:rsidP="00DF739F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EF1B80">
              <w:rPr>
                <w:rFonts w:ascii="Arial" w:hAnsi="Arial" w:cs="Arial"/>
              </w:rPr>
              <w:t>Use turtle pens of different colours</w:t>
            </w:r>
          </w:p>
          <w:p w14:paraId="0C7A39B4" w14:textId="77777777" w:rsidR="00DF739F" w:rsidRPr="00EF1B80" w:rsidRDefault="00DF739F" w:rsidP="00DF739F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EF1B80">
              <w:rPr>
                <w:rFonts w:ascii="Arial" w:hAnsi="Arial" w:cs="Arial"/>
              </w:rPr>
              <w:t>Use turtle pens of different sizes</w:t>
            </w:r>
          </w:p>
          <w:p w14:paraId="48046B02" w14:textId="77777777" w:rsidR="00DF739F" w:rsidRDefault="00DF739F" w:rsidP="00DF739F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EF1B80">
              <w:rPr>
                <w:rFonts w:ascii="Arial" w:hAnsi="Arial" w:cs="Arial"/>
              </w:rPr>
              <w:t>Use turtle fill to colour in closed shapes</w:t>
            </w:r>
          </w:p>
          <w:p w14:paraId="6C8A038A" w14:textId="77777777" w:rsidR="00DF739F" w:rsidRPr="00EF1B80" w:rsidRDefault="00DF739F" w:rsidP="00DF739F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Draw circles.</w:t>
            </w:r>
          </w:p>
          <w:p w14:paraId="05B6C0D8" w14:textId="77777777" w:rsidR="00DF739F" w:rsidRPr="00EF1B80" w:rsidRDefault="00DF739F" w:rsidP="004C7B37">
            <w:pPr>
              <w:spacing w:before="240" w:after="120" w:line="240" w:lineRule="auto"/>
              <w:rPr>
                <w:rFonts w:cs="Arial"/>
                <w:b/>
                <w:bCs/>
                <w:szCs w:val="22"/>
              </w:rPr>
            </w:pPr>
            <w:r w:rsidRPr="00EF1B80">
              <w:rPr>
                <w:rFonts w:cs="Arial"/>
                <w:b/>
                <w:bCs/>
                <w:szCs w:val="22"/>
              </w:rPr>
              <w:t>Lesson plan</w:t>
            </w:r>
          </w:p>
          <w:p w14:paraId="4F10CDBF" w14:textId="77777777" w:rsidR="00DF739F" w:rsidRPr="00EF1B80" w:rsidRDefault="00DF739F" w:rsidP="00DF739F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EF1B80">
              <w:rPr>
                <w:rFonts w:ascii="Arial" w:hAnsi="Arial" w:cs="Arial"/>
              </w:rPr>
              <w:t xml:space="preserve">Recap the previous turtle lessons and </w:t>
            </w:r>
            <w:r>
              <w:rPr>
                <w:rFonts w:ascii="Arial" w:hAnsi="Arial" w:cs="Arial"/>
              </w:rPr>
              <w:t xml:space="preserve">remind students </w:t>
            </w:r>
            <w:r w:rsidRPr="00EF1B80">
              <w:rPr>
                <w:rFonts w:ascii="Arial" w:hAnsi="Arial" w:cs="Arial"/>
              </w:rPr>
              <w:t>that</w:t>
            </w:r>
            <w:r>
              <w:rPr>
                <w:rFonts w:ascii="Arial" w:hAnsi="Arial" w:cs="Arial"/>
              </w:rPr>
              <w:t>,</w:t>
            </w:r>
            <w:r w:rsidRPr="00EF1B8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so far, they </w:t>
            </w:r>
            <w:r w:rsidRPr="00EF1B80">
              <w:rPr>
                <w:rFonts w:ascii="Arial" w:hAnsi="Arial" w:cs="Arial"/>
              </w:rPr>
              <w:t xml:space="preserve">have been completing shapes </w:t>
            </w:r>
            <w:r>
              <w:rPr>
                <w:rFonts w:ascii="Arial" w:hAnsi="Arial" w:cs="Arial"/>
              </w:rPr>
              <w:t xml:space="preserve">made </w:t>
            </w:r>
            <w:r w:rsidRPr="00EF1B80">
              <w:rPr>
                <w:rFonts w:ascii="Arial" w:hAnsi="Arial" w:cs="Arial"/>
              </w:rPr>
              <w:t xml:space="preserve">with simple thin lines. </w:t>
            </w:r>
            <w:r>
              <w:rPr>
                <w:rFonts w:ascii="Arial" w:hAnsi="Arial" w:cs="Arial"/>
              </w:rPr>
              <w:t>Explain that n</w:t>
            </w:r>
            <w:r w:rsidRPr="00EF1B80">
              <w:rPr>
                <w:rFonts w:ascii="Arial" w:hAnsi="Arial" w:cs="Arial"/>
              </w:rPr>
              <w:t xml:space="preserve">ow they have a good understanding of creating basic shapes, </w:t>
            </w:r>
            <w:r>
              <w:rPr>
                <w:rFonts w:ascii="Arial" w:hAnsi="Arial" w:cs="Arial"/>
              </w:rPr>
              <w:t>they</w:t>
            </w:r>
            <w:r w:rsidRPr="00EF1B80">
              <w:rPr>
                <w:rFonts w:ascii="Arial" w:hAnsi="Arial" w:cs="Arial"/>
              </w:rPr>
              <w:t xml:space="preserve"> can</w:t>
            </w:r>
            <w:r>
              <w:rPr>
                <w:rFonts w:ascii="Arial" w:hAnsi="Arial" w:cs="Arial"/>
              </w:rPr>
              <w:t xml:space="preserve"> start to</w:t>
            </w:r>
            <w:r w:rsidRPr="00EF1B80">
              <w:rPr>
                <w:rFonts w:ascii="Arial" w:hAnsi="Arial" w:cs="Arial"/>
              </w:rPr>
              <w:t xml:space="preserve"> think about how to make their drawings more complex. The first ste</w:t>
            </w:r>
            <w:r>
              <w:rPr>
                <w:rFonts w:ascii="Arial" w:hAnsi="Arial" w:cs="Arial"/>
              </w:rPr>
              <w:t>p is to look at pen thickness. &lt;t</w:t>
            </w:r>
            <w:r w:rsidRPr="00EF1B80">
              <w:rPr>
                <w:rFonts w:ascii="Arial" w:hAnsi="Arial" w:cs="Arial"/>
              </w:rPr>
              <w:t>urtle</w:t>
            </w:r>
            <w:proofErr w:type="gramStart"/>
            <w:r>
              <w:rPr>
                <w:rFonts w:ascii="Arial" w:hAnsi="Arial" w:cs="Arial"/>
              </w:rPr>
              <w:t>&gt;</w:t>
            </w:r>
            <w:r w:rsidRPr="00EF1B80">
              <w:rPr>
                <w:rFonts w:ascii="Arial" w:hAnsi="Arial" w:cs="Arial"/>
              </w:rPr>
              <w:t>.</w:t>
            </w:r>
            <w:proofErr w:type="spellStart"/>
            <w:r w:rsidRPr="00EF1B80">
              <w:rPr>
                <w:rFonts w:ascii="Arial" w:hAnsi="Arial" w:cs="Arial"/>
              </w:rPr>
              <w:t>pensize</w:t>
            </w:r>
            <w:proofErr w:type="spellEnd"/>
            <w:proofErr w:type="gramEnd"/>
            <w:r w:rsidRPr="00EF1B80">
              <w:rPr>
                <w:rFonts w:ascii="Arial" w:hAnsi="Arial" w:cs="Arial"/>
              </w:rPr>
              <w:t xml:space="preserve">() is the procedure they should use. It takes an integer as an argument, </w:t>
            </w:r>
            <w:r>
              <w:rPr>
                <w:rFonts w:ascii="Arial" w:hAnsi="Arial" w:cs="Arial"/>
              </w:rPr>
              <w:t>which</w:t>
            </w:r>
            <w:r w:rsidRPr="00EF1B80">
              <w:rPr>
                <w:rFonts w:ascii="Arial" w:hAnsi="Arial" w:cs="Arial"/>
              </w:rPr>
              <w:t xml:space="preserve"> dictates the width of the pen in pixels. </w:t>
            </w:r>
            <w:r>
              <w:rPr>
                <w:rFonts w:ascii="Arial" w:hAnsi="Arial" w:cs="Arial"/>
              </w:rPr>
              <w:t>Ask students to complete Activity 1 to practis</w:t>
            </w:r>
            <w:r w:rsidRPr="00EF1B80">
              <w:rPr>
                <w:rFonts w:ascii="Arial" w:hAnsi="Arial" w:cs="Arial"/>
              </w:rPr>
              <w:t xml:space="preserve">e using </w:t>
            </w:r>
            <w:proofErr w:type="spellStart"/>
            <w:r w:rsidRPr="00EF1B80">
              <w:rPr>
                <w:rFonts w:ascii="Arial" w:hAnsi="Arial" w:cs="Arial"/>
              </w:rPr>
              <w:t>pensize</w:t>
            </w:r>
            <w:proofErr w:type="spellEnd"/>
            <w:r w:rsidRPr="00EF1B80">
              <w:rPr>
                <w:rFonts w:ascii="Arial" w:hAnsi="Arial" w:cs="Arial"/>
              </w:rPr>
              <w:t>.</w:t>
            </w:r>
          </w:p>
          <w:p w14:paraId="52B209D4" w14:textId="77777777" w:rsidR="00DF739F" w:rsidRPr="00EF1B80" w:rsidRDefault="00DF739F" w:rsidP="00DF739F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EF1B80">
              <w:rPr>
                <w:rFonts w:ascii="Arial" w:hAnsi="Arial" w:cs="Arial"/>
              </w:rPr>
              <w:t>Explain that</w:t>
            </w:r>
            <w:r>
              <w:rPr>
                <w:rFonts w:ascii="Arial" w:hAnsi="Arial" w:cs="Arial"/>
              </w:rPr>
              <w:t>,</w:t>
            </w:r>
            <w:r w:rsidRPr="00EF1B80">
              <w:rPr>
                <w:rFonts w:ascii="Arial" w:hAnsi="Arial" w:cs="Arial"/>
              </w:rPr>
              <w:t xml:space="preserve"> in many instances, </w:t>
            </w:r>
            <w:r>
              <w:rPr>
                <w:rFonts w:ascii="Arial" w:hAnsi="Arial" w:cs="Arial"/>
              </w:rPr>
              <w:t>students</w:t>
            </w:r>
            <w:r w:rsidRPr="00EF1B80">
              <w:rPr>
                <w:rFonts w:ascii="Arial" w:hAnsi="Arial" w:cs="Arial"/>
              </w:rPr>
              <w:t xml:space="preserve"> may wish to draw a shape</w:t>
            </w:r>
            <w:r>
              <w:rPr>
                <w:rFonts w:ascii="Arial" w:hAnsi="Arial" w:cs="Arial"/>
              </w:rPr>
              <w:t xml:space="preserve"> filled</w:t>
            </w:r>
            <w:r w:rsidRPr="00EF1B80">
              <w:rPr>
                <w:rFonts w:ascii="Arial" w:hAnsi="Arial" w:cs="Arial"/>
              </w:rPr>
              <w:t xml:space="preserve"> with</w:t>
            </w:r>
            <w:r>
              <w:rPr>
                <w:rFonts w:ascii="Arial" w:hAnsi="Arial" w:cs="Arial"/>
              </w:rPr>
              <w:t xml:space="preserve"> a</w:t>
            </w:r>
            <w:r w:rsidRPr="00EF1B80">
              <w:rPr>
                <w:rFonts w:ascii="Arial" w:hAnsi="Arial" w:cs="Arial"/>
              </w:rPr>
              <w:t xml:space="preserve"> solid colour. They may also wish to set the pen colour to match </w:t>
            </w:r>
            <w:r>
              <w:rPr>
                <w:rFonts w:ascii="Arial" w:hAnsi="Arial" w:cs="Arial"/>
              </w:rPr>
              <w:t xml:space="preserve">the border </w:t>
            </w:r>
            <w:r w:rsidRPr="00EF1B80">
              <w:rPr>
                <w:rFonts w:ascii="Arial" w:hAnsi="Arial" w:cs="Arial"/>
              </w:rPr>
              <w:t>so that the shape appears not to have</w:t>
            </w:r>
            <w:r>
              <w:rPr>
                <w:rFonts w:ascii="Arial" w:hAnsi="Arial" w:cs="Arial"/>
              </w:rPr>
              <w:t xml:space="preserve"> an</w:t>
            </w:r>
            <w:r w:rsidRPr="00EF1B80">
              <w:rPr>
                <w:rFonts w:ascii="Arial" w:hAnsi="Arial" w:cs="Arial"/>
              </w:rPr>
              <w:t xml:space="preserve"> outline. Show the table </w:t>
            </w:r>
            <w:r>
              <w:rPr>
                <w:rFonts w:ascii="Arial" w:hAnsi="Arial" w:cs="Arial"/>
              </w:rPr>
              <w:t>that</w:t>
            </w:r>
            <w:r w:rsidRPr="00EF1B80">
              <w:rPr>
                <w:rFonts w:ascii="Arial" w:hAnsi="Arial" w:cs="Arial"/>
              </w:rPr>
              <w:t xml:space="preserve"> lists the </w:t>
            </w:r>
            <w:r>
              <w:rPr>
                <w:rFonts w:ascii="Arial" w:hAnsi="Arial" w:cs="Arial"/>
              </w:rPr>
              <w:t>four</w:t>
            </w:r>
            <w:r w:rsidRPr="00EF1B80">
              <w:rPr>
                <w:rFonts w:ascii="Arial" w:hAnsi="Arial" w:cs="Arial"/>
              </w:rPr>
              <w:t xml:space="preserve"> relevant procedures</w:t>
            </w:r>
            <w:r>
              <w:rPr>
                <w:rFonts w:ascii="Arial" w:hAnsi="Arial" w:cs="Arial"/>
              </w:rPr>
              <w:t xml:space="preserve"> (</w:t>
            </w:r>
            <w:r w:rsidRPr="007F3A93">
              <w:rPr>
                <w:rFonts w:ascii="Arial" w:hAnsi="Arial" w:cs="Arial"/>
              </w:rPr>
              <w:t>Slide 4).</w:t>
            </w:r>
            <w:r w:rsidRPr="00EF1B8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Point out</w:t>
            </w:r>
            <w:r w:rsidRPr="00EF1B80">
              <w:rPr>
                <w:rFonts w:ascii="Arial" w:hAnsi="Arial" w:cs="Arial"/>
              </w:rPr>
              <w:t xml:space="preserve"> the American English spelling of colour (“</w:t>
            </w:r>
            <w:proofErr w:type="spellStart"/>
            <w:r w:rsidRPr="00EF1B80">
              <w:rPr>
                <w:rFonts w:ascii="Arial" w:hAnsi="Arial" w:cs="Arial"/>
              </w:rPr>
              <w:t>color</w:t>
            </w:r>
            <w:proofErr w:type="spellEnd"/>
            <w:r w:rsidRPr="00EF1B80">
              <w:rPr>
                <w:rFonts w:ascii="Arial" w:hAnsi="Arial" w:cs="Arial"/>
              </w:rPr>
              <w:t>”)</w:t>
            </w:r>
          </w:p>
          <w:p w14:paraId="132FE402" w14:textId="77777777" w:rsidR="00DF739F" w:rsidRPr="00EF1B80" w:rsidRDefault="00DF739F" w:rsidP="00DF739F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EF1B80">
              <w:rPr>
                <w:rFonts w:ascii="Arial" w:hAnsi="Arial" w:cs="Arial"/>
              </w:rPr>
              <w:t xml:space="preserve">Explain that there is a list of predefined colours </w:t>
            </w:r>
            <w:r w:rsidRPr="0068100F">
              <w:rPr>
                <w:rFonts w:ascii="Arial" w:hAnsi="Arial" w:cs="Arial"/>
              </w:rPr>
              <w:t>students can choose from (these are listed in the P</w:t>
            </w:r>
            <w:r w:rsidRPr="00DC0C78">
              <w:rPr>
                <w:rFonts w:ascii="Arial" w:hAnsi="Arial" w:cs="Arial"/>
              </w:rPr>
              <w:t>rogramming Language Subset (P</w:t>
            </w:r>
            <w:r w:rsidRPr="0068100F">
              <w:rPr>
                <w:rFonts w:ascii="Arial" w:hAnsi="Arial" w:cs="Arial"/>
              </w:rPr>
              <w:t>LS</w:t>
            </w:r>
            <w:r w:rsidRPr="00DC0C78">
              <w:rPr>
                <w:rFonts w:ascii="Arial" w:hAnsi="Arial" w:cs="Arial"/>
              </w:rPr>
              <w:t>)</w:t>
            </w:r>
            <w:r w:rsidRPr="0068100F">
              <w:rPr>
                <w:rFonts w:ascii="Arial" w:hAnsi="Arial" w:cs="Arial"/>
              </w:rPr>
              <w:t>) and</w:t>
            </w:r>
            <w:r w:rsidRPr="00EF1B80">
              <w:rPr>
                <w:rFonts w:ascii="Arial" w:hAnsi="Arial" w:cs="Arial"/>
              </w:rPr>
              <w:t xml:space="preserve"> that </w:t>
            </w:r>
            <w:r>
              <w:rPr>
                <w:rFonts w:ascii="Arial" w:hAnsi="Arial" w:cs="Arial"/>
              </w:rPr>
              <w:t>they</w:t>
            </w:r>
            <w:r w:rsidRPr="00EF1B80">
              <w:rPr>
                <w:rFonts w:ascii="Arial" w:hAnsi="Arial" w:cs="Arial"/>
              </w:rPr>
              <w:t xml:space="preserve"> can </w:t>
            </w:r>
            <w:r>
              <w:rPr>
                <w:rFonts w:ascii="Arial" w:hAnsi="Arial" w:cs="Arial"/>
              </w:rPr>
              <w:t>also</w:t>
            </w:r>
            <w:r w:rsidRPr="00EF1B80">
              <w:rPr>
                <w:rFonts w:ascii="Arial" w:hAnsi="Arial" w:cs="Arial"/>
              </w:rPr>
              <w:t xml:space="preserve"> choose their own custom colour</w:t>
            </w:r>
            <w:r>
              <w:rPr>
                <w:rFonts w:ascii="Arial" w:hAnsi="Arial" w:cs="Arial"/>
              </w:rPr>
              <w:t>s</w:t>
            </w:r>
            <w:r w:rsidRPr="00EF1B80">
              <w:rPr>
                <w:rFonts w:ascii="Arial" w:hAnsi="Arial" w:cs="Arial"/>
              </w:rPr>
              <w:t xml:space="preserve"> using RGB hex value</w:t>
            </w:r>
            <w:r>
              <w:rPr>
                <w:rFonts w:ascii="Arial" w:hAnsi="Arial" w:cs="Arial"/>
              </w:rPr>
              <w:t>s</w:t>
            </w:r>
            <w:r w:rsidRPr="00EF1B80">
              <w:rPr>
                <w:rFonts w:ascii="Arial" w:hAnsi="Arial" w:cs="Arial"/>
              </w:rPr>
              <w:t xml:space="preserve">. Explain that no matter </w:t>
            </w:r>
            <w:r>
              <w:rPr>
                <w:rFonts w:ascii="Arial" w:hAnsi="Arial" w:cs="Arial"/>
              </w:rPr>
              <w:t>what</w:t>
            </w:r>
            <w:r w:rsidRPr="00EF1B80">
              <w:rPr>
                <w:rFonts w:ascii="Arial" w:hAnsi="Arial" w:cs="Arial"/>
              </w:rPr>
              <w:t xml:space="preserve"> type of colour they choose, it should be placed in quotes in the</w:t>
            </w:r>
            <w:r>
              <w:rPr>
                <w:rFonts w:ascii="Arial" w:hAnsi="Arial" w:cs="Arial"/>
              </w:rPr>
              <w:t xml:space="preserve"> code</w:t>
            </w:r>
            <w:r w:rsidRPr="00EF1B80">
              <w:rPr>
                <w:rFonts w:ascii="Arial" w:hAnsi="Arial" w:cs="Arial"/>
              </w:rPr>
              <w:t xml:space="preserve"> brackets in order to function. </w:t>
            </w:r>
            <w:r>
              <w:rPr>
                <w:rFonts w:ascii="Arial" w:hAnsi="Arial" w:cs="Arial"/>
              </w:rPr>
              <w:t>Ask student to complete Activity 2 to practis</w:t>
            </w:r>
            <w:r w:rsidRPr="00EF1B80">
              <w:rPr>
                <w:rFonts w:ascii="Arial" w:hAnsi="Arial" w:cs="Arial"/>
              </w:rPr>
              <w:t xml:space="preserve">e using colours. </w:t>
            </w:r>
          </w:p>
          <w:p w14:paraId="3F16829A" w14:textId="77777777" w:rsidR="00DF739F" w:rsidRDefault="00DF739F" w:rsidP="00DF739F">
            <w:pPr>
              <w:pStyle w:val="ListParagraph"/>
              <w:spacing w:line="240" w:lineRule="auto"/>
              <w:ind w:left="360"/>
              <w:contextualSpacing w:val="0"/>
              <w:rPr>
                <w:rFonts w:ascii="Arial" w:hAnsi="Arial" w:cs="Arial"/>
              </w:rPr>
            </w:pPr>
          </w:p>
          <w:p w14:paraId="2F4AD9F9" w14:textId="157831AD" w:rsidR="00DF739F" w:rsidRDefault="00DF739F" w:rsidP="00DF739F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EF1B80">
              <w:rPr>
                <w:rFonts w:ascii="Arial" w:hAnsi="Arial" w:cs="Arial"/>
              </w:rPr>
              <w:lastRenderedPageBreak/>
              <w:t xml:space="preserve">Explain that it is possible to create many </w:t>
            </w:r>
            <w:r>
              <w:rPr>
                <w:rFonts w:ascii="Arial" w:hAnsi="Arial" w:cs="Arial"/>
              </w:rPr>
              <w:t xml:space="preserve">different </w:t>
            </w:r>
            <w:r w:rsidRPr="00EF1B80">
              <w:rPr>
                <w:rFonts w:ascii="Arial" w:hAnsi="Arial" w:cs="Arial"/>
              </w:rPr>
              <w:t xml:space="preserve">turtles using the </w:t>
            </w:r>
            <w:proofErr w:type="spellStart"/>
            <w:proofErr w:type="gramStart"/>
            <w:r w:rsidRPr="00EF1B80">
              <w:rPr>
                <w:rFonts w:ascii="Arial" w:hAnsi="Arial" w:cs="Arial"/>
              </w:rPr>
              <w:t>turtle.Turtle</w:t>
            </w:r>
            <w:proofErr w:type="spellEnd"/>
            <w:proofErr w:type="gramEnd"/>
            <w:r w:rsidRPr="00EF1B80">
              <w:rPr>
                <w:rFonts w:ascii="Arial" w:hAnsi="Arial" w:cs="Arial"/>
              </w:rPr>
              <w:t xml:space="preserve">() function. </w:t>
            </w:r>
            <w:r>
              <w:rPr>
                <w:rFonts w:ascii="Arial" w:hAnsi="Arial" w:cs="Arial"/>
              </w:rPr>
              <w:t>NB:</w:t>
            </w:r>
            <w:r w:rsidRPr="00EF1B80">
              <w:rPr>
                <w:rFonts w:ascii="Arial" w:hAnsi="Arial" w:cs="Arial"/>
              </w:rPr>
              <w:t xml:space="preserve"> This is an example of object orientation in Python. The </w:t>
            </w:r>
            <w:proofErr w:type="gramStart"/>
            <w:r w:rsidRPr="00EF1B80">
              <w:rPr>
                <w:rFonts w:ascii="Arial" w:hAnsi="Arial" w:cs="Arial"/>
              </w:rPr>
              <w:t>Turtle(</w:t>
            </w:r>
            <w:proofErr w:type="gramEnd"/>
            <w:r w:rsidRPr="00EF1B80">
              <w:rPr>
                <w:rFonts w:ascii="Arial" w:hAnsi="Arial" w:cs="Arial"/>
              </w:rPr>
              <w:t xml:space="preserve">) method is a constructor </w:t>
            </w:r>
            <w:r>
              <w:rPr>
                <w:rFonts w:ascii="Arial" w:hAnsi="Arial" w:cs="Arial"/>
              </w:rPr>
              <w:t>that</w:t>
            </w:r>
            <w:r w:rsidRPr="00EF1B80">
              <w:rPr>
                <w:rFonts w:ascii="Arial" w:hAnsi="Arial" w:cs="Arial"/>
              </w:rPr>
              <w:t xml:space="preserve"> creates a turtle objec</w:t>
            </w:r>
            <w:r>
              <w:rPr>
                <w:rFonts w:ascii="Arial" w:hAnsi="Arial" w:cs="Arial"/>
              </w:rPr>
              <w:t>t</w:t>
            </w:r>
            <w:r w:rsidRPr="00EF1B80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Explain</w:t>
            </w:r>
            <w:r w:rsidRPr="00EF1B80">
              <w:rPr>
                <w:rFonts w:ascii="Arial" w:hAnsi="Arial" w:cs="Arial"/>
              </w:rPr>
              <w:t xml:space="preserve"> that in order for code to be maintainable, it is good practice to create turtle objects at the start of </w:t>
            </w:r>
            <w:r>
              <w:rPr>
                <w:rFonts w:ascii="Arial" w:hAnsi="Arial" w:cs="Arial"/>
              </w:rPr>
              <w:t xml:space="preserve">a </w:t>
            </w:r>
            <w:r w:rsidRPr="00EF1B80">
              <w:rPr>
                <w:rFonts w:ascii="Arial" w:hAnsi="Arial" w:cs="Arial"/>
              </w:rPr>
              <w:t xml:space="preserve">program. </w:t>
            </w:r>
            <w:r>
              <w:rPr>
                <w:rFonts w:ascii="Arial" w:hAnsi="Arial" w:cs="Arial"/>
              </w:rPr>
              <w:t>Ask students to complete Activity 3 to practis</w:t>
            </w:r>
            <w:r w:rsidRPr="00EF1B80">
              <w:rPr>
                <w:rFonts w:ascii="Arial" w:hAnsi="Arial" w:cs="Arial"/>
              </w:rPr>
              <w:t>e using multiple turtles</w:t>
            </w:r>
            <w:r>
              <w:rPr>
                <w:rFonts w:ascii="Arial" w:hAnsi="Arial" w:cs="Arial"/>
              </w:rPr>
              <w:t>.</w:t>
            </w:r>
          </w:p>
          <w:p w14:paraId="6598F69A" w14:textId="77777777" w:rsidR="00DF739F" w:rsidRPr="005E4D2A" w:rsidRDefault="00DF739F" w:rsidP="00DF739F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Explain that there is a function for drawing circles. Ask students to research how it works at </w:t>
            </w:r>
            <w:hyperlink r:id="rId8" w:anchor="turtle.circle" w:history="1">
              <w:r w:rsidRPr="008861D3">
                <w:rPr>
                  <w:rStyle w:val="Hyperlink"/>
                  <w:rFonts w:ascii="Arial" w:hAnsi="Arial" w:cs="Arial"/>
                </w:rPr>
                <w:t>https://docs.python.org/3/library</w:t>
              </w:r>
              <w:r w:rsidRPr="008861D3">
                <w:rPr>
                  <w:rStyle w:val="Hyperlink"/>
                  <w:rFonts w:ascii="Arial" w:hAnsi="Arial" w:cs="Arial"/>
                </w:rPr>
                <w:br/>
                <w:t>/</w:t>
              </w:r>
              <w:proofErr w:type="spellStart"/>
              <w:r w:rsidRPr="008861D3">
                <w:rPr>
                  <w:rStyle w:val="Hyperlink"/>
                  <w:rFonts w:ascii="Arial" w:hAnsi="Arial" w:cs="Arial"/>
                </w:rPr>
                <w:t>turtle.html#turtle.circle</w:t>
              </w:r>
              <w:proofErr w:type="spellEnd"/>
            </w:hyperlink>
            <w:r w:rsidRPr="008861D3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Point out</w:t>
            </w:r>
            <w:r w:rsidRPr="008861D3">
              <w:rPr>
                <w:rFonts w:ascii="Arial" w:hAnsi="Arial" w:cs="Arial"/>
              </w:rPr>
              <w:t xml:space="preserve"> that when the turtle</w:t>
            </w:r>
            <w:r>
              <w:rPr>
                <w:rFonts w:ascii="Arial" w:hAnsi="Arial" w:cs="Arial"/>
              </w:rPr>
              <w:t xml:space="preserve"> is positioned</w:t>
            </w:r>
            <w:r w:rsidRPr="008861D3">
              <w:rPr>
                <w:rFonts w:ascii="Arial" w:hAnsi="Arial" w:cs="Arial"/>
              </w:rPr>
              <w:t>, it’s actually on the edge of the circle, not in the centre.</w:t>
            </w:r>
            <w:r>
              <w:rPr>
                <w:rFonts w:ascii="Arial" w:hAnsi="Arial" w:cs="Arial"/>
              </w:rPr>
              <w:t xml:space="preserve"> </w:t>
            </w:r>
            <w:r w:rsidRPr="005E4D2A">
              <w:rPr>
                <w:rFonts w:ascii="Arial" w:hAnsi="Arial" w:cs="Arial"/>
              </w:rPr>
              <w:t>Give students the opportunity to experiment with circles.</w:t>
            </w:r>
          </w:p>
          <w:p w14:paraId="38396749" w14:textId="77777777" w:rsidR="00DF739F" w:rsidRPr="008861D3" w:rsidRDefault="00DF739F" w:rsidP="00DF739F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1D3">
              <w:rPr>
                <w:rFonts w:ascii="Arial" w:hAnsi="Arial" w:cs="Arial"/>
              </w:rPr>
              <w:t>Wrap up.</w:t>
            </w:r>
          </w:p>
          <w:p w14:paraId="0D3C203B" w14:textId="77777777" w:rsidR="00DF739F" w:rsidRPr="00EF1B80" w:rsidRDefault="00DF739F" w:rsidP="004C7B37">
            <w:pPr>
              <w:spacing w:before="240" w:after="120" w:line="240" w:lineRule="auto"/>
              <w:rPr>
                <w:rFonts w:cs="Arial"/>
                <w:b/>
                <w:bCs/>
                <w:szCs w:val="22"/>
              </w:rPr>
            </w:pPr>
            <w:r w:rsidRPr="00EF1B80">
              <w:rPr>
                <w:rFonts w:cs="Arial"/>
                <w:b/>
                <w:bCs/>
                <w:szCs w:val="22"/>
              </w:rPr>
              <w:t>Homework</w:t>
            </w:r>
          </w:p>
          <w:p w14:paraId="56AD4090" w14:textId="77777777" w:rsidR="00DF739F" w:rsidRDefault="00DF739F" w:rsidP="00DF739F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Arial" w:hAnsi="Arial" w:cs="Arial"/>
              </w:rPr>
            </w:pPr>
            <w:r w:rsidRPr="00EF1B80">
              <w:rPr>
                <w:rFonts w:ascii="Arial" w:hAnsi="Arial" w:cs="Arial"/>
              </w:rPr>
              <w:t>See homework document.</w:t>
            </w:r>
          </w:p>
          <w:p w14:paraId="4F92B8F1" w14:textId="77777777" w:rsidR="00DF739F" w:rsidRPr="00EF1B80" w:rsidRDefault="00DF739F" w:rsidP="004C7B37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1846" w:type="dxa"/>
          </w:tcPr>
          <w:p w14:paraId="4ACDCD37" w14:textId="77777777" w:rsidR="00DF739F" w:rsidRPr="00EF1B80" w:rsidRDefault="00DF739F" w:rsidP="004C7B37">
            <w:pPr>
              <w:spacing w:before="0" w:after="0" w:line="240" w:lineRule="auto"/>
              <w:rPr>
                <w:rFonts w:cs="Arial"/>
                <w:szCs w:val="22"/>
              </w:rPr>
            </w:pPr>
            <w:r w:rsidRPr="00EF1B80">
              <w:rPr>
                <w:rFonts w:cs="Arial"/>
                <w:szCs w:val="22"/>
              </w:rPr>
              <w:lastRenderedPageBreak/>
              <w:t>Lesson slides</w:t>
            </w:r>
          </w:p>
          <w:p w14:paraId="5446A4C0" w14:textId="77777777" w:rsidR="00DF739F" w:rsidRPr="00EF1B80" w:rsidRDefault="00DF739F" w:rsidP="004C7B37">
            <w:pPr>
              <w:spacing w:before="0" w:after="0" w:line="240" w:lineRule="auto"/>
              <w:rPr>
                <w:rFonts w:cs="Arial"/>
                <w:szCs w:val="22"/>
              </w:rPr>
            </w:pPr>
          </w:p>
          <w:p w14:paraId="352B3790" w14:textId="77777777" w:rsidR="00DF739F" w:rsidRPr="00EF1B80" w:rsidRDefault="00DF739F" w:rsidP="004C7B37">
            <w:pPr>
              <w:spacing w:before="0" w:after="0" w:line="240" w:lineRule="auto"/>
              <w:rPr>
                <w:rFonts w:cs="Arial"/>
                <w:szCs w:val="22"/>
              </w:rPr>
            </w:pPr>
            <w:r w:rsidRPr="00EF1B80">
              <w:rPr>
                <w:rFonts w:cs="Arial"/>
                <w:szCs w:val="22"/>
              </w:rPr>
              <w:t>Lesson activities</w:t>
            </w:r>
          </w:p>
          <w:p w14:paraId="55FF52AC" w14:textId="77777777" w:rsidR="00DF739F" w:rsidRPr="00EF1B80" w:rsidRDefault="00DF739F" w:rsidP="004C7B37">
            <w:pPr>
              <w:spacing w:before="0" w:after="0" w:line="240" w:lineRule="auto"/>
              <w:rPr>
                <w:rFonts w:cs="Arial"/>
                <w:szCs w:val="22"/>
              </w:rPr>
            </w:pPr>
          </w:p>
          <w:p w14:paraId="3F1375A3" w14:textId="77777777" w:rsidR="00DF739F" w:rsidRPr="00EF1B80" w:rsidRDefault="00DF739F" w:rsidP="004C7B37">
            <w:pPr>
              <w:spacing w:before="0" w:after="0" w:line="240" w:lineRule="auto"/>
              <w:rPr>
                <w:rFonts w:cs="Arial"/>
                <w:szCs w:val="22"/>
              </w:rPr>
            </w:pPr>
            <w:r w:rsidRPr="00EF1B80">
              <w:rPr>
                <w:rFonts w:cs="Arial"/>
                <w:szCs w:val="22"/>
              </w:rPr>
              <w:t>Python IDE</w:t>
            </w:r>
          </w:p>
          <w:p w14:paraId="6894D04B" w14:textId="77777777" w:rsidR="00DF739F" w:rsidRPr="00EF1B80" w:rsidRDefault="00DF739F" w:rsidP="004C7B37">
            <w:pPr>
              <w:spacing w:before="0" w:after="0" w:line="240" w:lineRule="auto"/>
              <w:rPr>
                <w:rFonts w:cs="Arial"/>
                <w:szCs w:val="22"/>
              </w:rPr>
            </w:pPr>
          </w:p>
          <w:p w14:paraId="3007C489" w14:textId="77777777" w:rsidR="00DF739F" w:rsidRPr="00EF1B80" w:rsidRDefault="00DF739F" w:rsidP="004C7B37">
            <w:pPr>
              <w:spacing w:before="0" w:after="0" w:line="240" w:lineRule="auto"/>
              <w:rPr>
                <w:rFonts w:cs="Arial"/>
                <w:szCs w:val="22"/>
              </w:rPr>
            </w:pPr>
          </w:p>
        </w:tc>
      </w:tr>
    </w:tbl>
    <w:p w14:paraId="34E9B7C0" w14:textId="77777777" w:rsidR="00DF739F" w:rsidRPr="00406C5F" w:rsidRDefault="00DF739F" w:rsidP="00A55286">
      <w:pPr>
        <w:pStyle w:val="ACTIVITYSHEETHEAD"/>
      </w:pPr>
    </w:p>
    <w:sectPr w:rsidR="00DF739F" w:rsidRPr="00406C5F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304939" w14:textId="77777777" w:rsidR="004308FB" w:rsidRDefault="004308FB">
      <w:r>
        <w:separator/>
      </w:r>
    </w:p>
    <w:p w14:paraId="4D75F17D" w14:textId="77777777" w:rsidR="004308FB" w:rsidRDefault="004308FB"/>
  </w:endnote>
  <w:endnote w:type="continuationSeparator" w:id="0">
    <w:p w14:paraId="59740013" w14:textId="77777777" w:rsidR="004308FB" w:rsidRDefault="004308FB">
      <w:r>
        <w:continuationSeparator/>
      </w:r>
    </w:p>
    <w:p w14:paraId="5233CAB8" w14:textId="77777777" w:rsidR="004308FB" w:rsidRDefault="004308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679874" w14:textId="77777777" w:rsidR="004308FB" w:rsidRDefault="004308FB">
      <w:r>
        <w:separator/>
      </w:r>
    </w:p>
    <w:p w14:paraId="1D505C14" w14:textId="77777777" w:rsidR="004308FB" w:rsidRDefault="004308FB"/>
  </w:footnote>
  <w:footnote w:type="continuationSeparator" w:id="0">
    <w:p w14:paraId="4526F8D4" w14:textId="77777777" w:rsidR="004308FB" w:rsidRDefault="004308FB">
      <w:r>
        <w:continuationSeparator/>
      </w:r>
    </w:p>
    <w:p w14:paraId="0324A6D3" w14:textId="77777777" w:rsidR="004308FB" w:rsidRDefault="004308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10BB0169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5B707B37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552AC1">
                            <w:rPr>
                              <w:b/>
                              <w:bCs/>
                            </w:rPr>
                            <w:t>6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552AC1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4842FCC1" w:rsidR="00652F9F" w:rsidRPr="00A55286" w:rsidRDefault="00552AC1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 xml:space="preserve">Turtle </w:t>
                          </w:r>
                          <w:r w:rsidR="00411AE3"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pens, colours, filling and circle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" fillcolor="#f9c73e" stroked="f" strokeweight=".5pt">
              <v:fill opacity="32639f"/>
              <v:textbox style="mso-fit-shape-to-text:t">
                <w:txbxContent>
                  <w:p w14:paraId="266ADB1A" w14:textId="5B707B37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552AC1">
                      <w:rPr>
                        <w:b/>
                        <w:bCs/>
                      </w:rPr>
                      <w:t>6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552AC1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4842FCC1" w:rsidR="00652F9F" w:rsidRPr="00A55286" w:rsidRDefault="00552AC1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 xml:space="preserve">Turtle </w:t>
                    </w:r>
                    <w:r w:rsidR="00411AE3"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pens, colours, filling and circle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96B8F"/>
    <w:multiLevelType w:val="hybridMultilevel"/>
    <w:tmpl w:val="5448E1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7A25B1"/>
    <w:multiLevelType w:val="hybridMultilevel"/>
    <w:tmpl w:val="59E2C7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4"/>
  </w:num>
  <w:num w:numId="3">
    <w:abstractNumId w:val="11"/>
  </w:num>
  <w:num w:numId="4">
    <w:abstractNumId w:val="36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5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7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6"/>
  </w:num>
  <w:num w:numId="35">
    <w:abstractNumId w:val="37"/>
  </w:num>
  <w:num w:numId="36">
    <w:abstractNumId w:val="25"/>
  </w:num>
  <w:num w:numId="37">
    <w:abstractNumId w:val="18"/>
  </w:num>
  <w:num w:numId="38">
    <w:abstractNumId w:val="10"/>
  </w:num>
  <w:num w:numId="39">
    <w:abstractNumId w:val="14"/>
  </w:num>
  <w:num w:numId="40">
    <w:abstractNumId w:val="3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0AE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4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68B3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06C5F"/>
    <w:rsid w:val="00411AE3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08FB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AC1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179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0B0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D5D2B"/>
    <w:rsid w:val="00AE2A54"/>
    <w:rsid w:val="00AE4BB2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0E7A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4D76"/>
    <w:rsid w:val="00DE7330"/>
    <w:rsid w:val="00DF02FE"/>
    <w:rsid w:val="00DF0FE2"/>
    <w:rsid w:val="00DF30BF"/>
    <w:rsid w:val="00DF739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43F46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python.org/3/library/turtle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2434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2020-10-26T12:26:00Z</dcterms:created>
  <dcterms:modified xsi:type="dcterms:W3CDTF">2020-10-26T12:26:00Z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